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380F" w14:textId="283FA821" w:rsidR="00955C7A" w:rsidRPr="00B86E38" w:rsidRDefault="00955C7A" w:rsidP="00955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B86E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Plan postępowań o udzielenie zamówień dla Gminy Czernica</w:t>
      </w:r>
      <w:r w:rsidR="00B86E38" w:rsidRPr="00B86E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r w:rsidRPr="00B86E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w 202</w:t>
      </w:r>
      <w:r w:rsidR="00A139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6</w:t>
      </w:r>
      <w:r w:rsidRPr="00B86E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r. o wartości równej/powyżej 1</w:t>
      </w:r>
      <w:r w:rsidR="00A139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7</w:t>
      </w:r>
      <w:r w:rsidRPr="00B86E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0 000,00 zł</w:t>
      </w:r>
      <w:r w:rsidR="00DC3F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netto</w:t>
      </w:r>
    </w:p>
    <w:p w14:paraId="0F042151" w14:textId="2C7ED3C1" w:rsidR="00D07D4D" w:rsidRPr="00B86E38" w:rsidRDefault="00D07D4D">
      <w:pPr>
        <w:rPr>
          <w:rFonts w:ascii="Times New Roman" w:hAnsi="Times New Roman" w:cs="Times New Roman"/>
        </w:rPr>
      </w:pPr>
    </w:p>
    <w:p w14:paraId="3F0036B5" w14:textId="041B1610" w:rsidR="00D07D4D" w:rsidRPr="00B86E38" w:rsidRDefault="00D07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E38">
        <w:rPr>
          <w:rFonts w:ascii="Times New Roman" w:hAnsi="Times New Roman" w:cs="Times New Roman"/>
          <w:b/>
          <w:bCs/>
          <w:sz w:val="24"/>
          <w:szCs w:val="24"/>
        </w:rPr>
        <w:t>1. Zamówienia o wartości mniejszej niż progi unijne</w:t>
      </w:r>
    </w:p>
    <w:p w14:paraId="761A3F82" w14:textId="680362D9" w:rsidR="00D07D4D" w:rsidRPr="00B86E38" w:rsidRDefault="00D07D4D">
      <w:pPr>
        <w:rPr>
          <w:rFonts w:ascii="Times New Roman" w:hAnsi="Times New Roman" w:cs="Times New Roman"/>
        </w:rPr>
      </w:pPr>
    </w:p>
    <w:tbl>
      <w:tblPr>
        <w:tblW w:w="14261" w:type="dxa"/>
        <w:tblInd w:w="-1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2427"/>
        <w:gridCol w:w="2667"/>
        <w:gridCol w:w="2265"/>
        <w:gridCol w:w="2350"/>
        <w:gridCol w:w="1780"/>
        <w:gridCol w:w="1697"/>
      </w:tblGrid>
      <w:tr w:rsidR="00D07D4D" w:rsidRPr="00B86E38" w14:paraId="21D681FC" w14:textId="77777777" w:rsidTr="00D07D4D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79DAED" w14:textId="77777777" w:rsidR="00D07D4D" w:rsidRPr="00B86E38" w:rsidRDefault="00D07D4D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 xml:space="preserve">Pozycja Planu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957A" w14:textId="77777777" w:rsidR="00D07D4D" w:rsidRPr="00B86E38" w:rsidRDefault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 xml:space="preserve">Przedmiot zamówienia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03724A" w14:textId="33DE414C" w:rsidR="00D07D4D" w:rsidRPr="00B86E38" w:rsidRDefault="00D07D4D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Przewidywany tryb albo procedura udzielenia zamówienia</w:t>
            </w:r>
            <w:r w:rsidR="007F5D21" w:rsidRPr="00B86E38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4)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445C38" w14:textId="707BD520" w:rsidR="00D07D4D" w:rsidRPr="00B86E38" w:rsidRDefault="00D07D4D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Orientacyjna wartość zamówienia</w:t>
            </w:r>
            <w:r w:rsidR="007F5D21" w:rsidRPr="00B86E38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5)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BA4A" w14:textId="48FE49A4" w:rsidR="00D07D4D" w:rsidRPr="00B86E38" w:rsidRDefault="00D07D4D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Przewidywany termin wszczęcia postępowania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6)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01A2F1" w14:textId="5E5BE9A6" w:rsidR="00D07D4D" w:rsidRPr="00B86E38" w:rsidRDefault="00D07D4D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Informacje dodatkowe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7)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D4CD57" w14:textId="071F73AE" w:rsidR="00D07D4D" w:rsidRPr="00B86E38" w:rsidRDefault="00D07D4D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Informacja na temat aktualizacji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8)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</w:tr>
      <w:tr w:rsidR="00D07D4D" w:rsidRPr="00B86E38" w14:paraId="327F0423" w14:textId="77777777" w:rsidTr="00D07D4D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6DC88E" w14:textId="335EA895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DA6E" w14:textId="51762555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CFAF10" w14:textId="3C83197A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7BD173" w14:textId="0C7530DE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2468" w14:textId="06E07C6F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C49EBE" w14:textId="6D12623F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0ACD9E" w14:textId="7550065E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7</w:t>
            </w:r>
          </w:p>
        </w:tc>
      </w:tr>
      <w:tr w:rsidR="00D07D4D" w:rsidRPr="00B86E38" w14:paraId="1B505C0B" w14:textId="77777777" w:rsidTr="00D07D4D">
        <w:trPr>
          <w:trHeight w:val="540"/>
        </w:trPr>
        <w:tc>
          <w:tcPr>
            <w:tcW w:w="142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A6AD3A" w14:textId="7E6B9672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t>1.ROBOTY BUDOWLANE</w:t>
            </w:r>
          </w:p>
        </w:tc>
      </w:tr>
      <w:tr w:rsidR="00D07D4D" w:rsidRPr="00B86E38" w14:paraId="33B5468B" w14:textId="77777777" w:rsidTr="00D07D4D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311046" w14:textId="7F7046DF" w:rsidR="00D07D4D" w:rsidRPr="00B86E38" w:rsidRDefault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332F" w14:textId="675B5921" w:rsidR="00D07D4D" w:rsidRPr="00B86E38" w:rsidRDefault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9A5F2D" w14:textId="29FB858F" w:rsidR="00D07D4D" w:rsidRPr="00B86E38" w:rsidRDefault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4217AB" w14:textId="5A94AC5F" w:rsidR="00D07D4D" w:rsidRPr="00B86E38" w:rsidRDefault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B82F" w14:textId="2F03E745" w:rsidR="00D07D4D" w:rsidRPr="00B86E38" w:rsidRDefault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B0E4B3" w14:textId="236EB461" w:rsidR="00D07D4D" w:rsidRPr="00B86E38" w:rsidRDefault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428A03" w14:textId="28B6E355" w:rsidR="00D07D4D" w:rsidRPr="00B86E38" w:rsidRDefault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B8471C" w:rsidRPr="00B86E38" w14:paraId="1FE48314" w14:textId="77777777" w:rsidTr="00BF19A3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017D7" w14:textId="398528CB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68AD" w14:textId="447AB6BB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DF78F5" w14:textId="32C10C9C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302D1E" w14:textId="330D8CFF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90C4" w14:textId="29E6E1B0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A1AA3C" w14:textId="196CE89E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0CA361" w14:textId="0224BA6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B8471C" w:rsidRPr="00B86E38" w14:paraId="245CF712" w14:textId="77777777" w:rsidTr="00343EAB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54AA5" w14:textId="597AF0EB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4E25" w14:textId="5C795883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FBAFBF" w14:textId="36457E12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91DEBE" w14:textId="23024245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0D3E" w14:textId="28B520B8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D7E4C7" w14:textId="47B4E98B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709DA7" w14:textId="027043E7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D07D4D" w:rsidRPr="00B86E38" w14:paraId="4A94F83E" w14:textId="77777777" w:rsidTr="00265D6A">
        <w:trPr>
          <w:trHeight w:val="540"/>
        </w:trPr>
        <w:tc>
          <w:tcPr>
            <w:tcW w:w="142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E9C770" w14:textId="2A0DC5F5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2. DOSTAWY</w:t>
            </w:r>
          </w:p>
        </w:tc>
      </w:tr>
      <w:tr w:rsidR="00B8471C" w:rsidRPr="00B86E38" w14:paraId="06F16B6C" w14:textId="77777777" w:rsidTr="00BE3392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043338" w14:textId="172F4952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DD3C" w14:textId="0C1C9945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8D243C" w14:textId="4030B4AC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B3D8AE" w14:textId="279004B3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E9A" w14:textId="5B11152D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164085" w14:textId="39664A7F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B5EA7C" w14:textId="2444BA3D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B8471C" w:rsidRPr="00B86E38" w14:paraId="4C8FC405" w14:textId="77777777" w:rsidTr="00EC75E6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B2AF93" w14:textId="49356B81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9416" w14:textId="216A07DC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6BE93B" w14:textId="7BBC4E26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DF6315" w14:textId="020EEFBC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16FC" w14:textId="120FB061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23B323" w14:textId="7EEE2BBD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9C2DA4" w14:textId="1210F2D7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B8471C" w:rsidRPr="00B86E38" w14:paraId="48771C30" w14:textId="77777777" w:rsidTr="007D69C3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5FCCAE" w14:textId="37119063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1962" w14:textId="37DCF8D6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A6AD33" w14:textId="3342FF8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4F6D3F" w14:textId="2C5203C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DD0E" w14:textId="616807C4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1353C0" w14:textId="6EFECA8F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80DBA4" w14:textId="3FADC06B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B8471C" w:rsidRPr="00B86E38" w14:paraId="2F3F885A" w14:textId="77777777" w:rsidTr="00015FB5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12FC9" w14:textId="7A624246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FD66" w14:textId="26956E45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90018E" w14:textId="4DB403D7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9873B5" w14:textId="0E04207B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DFC4" w14:textId="4F5ECC33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E4232A" w14:textId="02CC9F3E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25EE9B" w14:textId="7F05B16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D07D4D" w:rsidRPr="00B86E38" w14:paraId="2DB426C4" w14:textId="77777777" w:rsidTr="00B70AEE">
        <w:trPr>
          <w:trHeight w:val="540"/>
        </w:trPr>
        <w:tc>
          <w:tcPr>
            <w:tcW w:w="142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AB0A3A" w14:textId="0468AC94" w:rsidR="00D07D4D" w:rsidRPr="00B86E38" w:rsidRDefault="00D07D4D" w:rsidP="00D07D4D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lastRenderedPageBreak/>
              <w:t>3. USŁUGI</w:t>
            </w:r>
          </w:p>
        </w:tc>
      </w:tr>
      <w:tr w:rsidR="00B8471C" w:rsidRPr="00B86E38" w14:paraId="0788F9B0" w14:textId="77777777" w:rsidTr="00F32354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4002EB" w14:textId="5940D346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E9C7" w14:textId="6850B4DF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CATERINGOWA POLEGAJACA NA PRZYGOTOWANIU I DOSTARCZANIU POSIŁKÓW DLA DZIECI W SZKOLE PODSTAWOWEJ W RATOWIACACH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617399" w14:textId="71055CFC" w:rsidR="00B8471C" w:rsidRPr="00B86E38" w:rsidRDefault="006A0A15" w:rsidP="00B8471C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2"/>
                <w:szCs w:val="22"/>
              </w:rPr>
              <w:t>tryb podstawowy – negocjacje fakultatywne (art. 275 pkt 2 ustawy)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9C9B9C" w14:textId="7B208CAA" w:rsidR="00B8471C" w:rsidRPr="00B86E38" w:rsidRDefault="00CC5954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ok.300 </w:t>
            </w:r>
            <w:r w:rsidR="00FE5059">
              <w:rPr>
                <w:sz w:val="20"/>
                <w:szCs w:val="20"/>
              </w:rPr>
              <w:t>tyś.</w:t>
            </w:r>
            <w:r w:rsidR="009F3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zł brutto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8024" w14:textId="2D18E185" w:rsidR="00B8471C" w:rsidRPr="00B86E38" w:rsidRDefault="003829DE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Listopad/grudzień</w:t>
            </w:r>
            <w:r w:rsidR="0017481C">
              <w:rPr>
                <w:sz w:val="20"/>
                <w:szCs w:val="20"/>
              </w:rPr>
              <w:t xml:space="preserve"> 2026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E2E86E" w14:textId="4DA2B388" w:rsidR="00B8471C" w:rsidRPr="00B86E38" w:rsidRDefault="003829DE" w:rsidP="003829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wartośc przetargu uzależniona od cen rynkowych produktów</w:t>
            </w:r>
            <w:r w:rsidR="007436BD">
              <w:rPr>
                <w:sz w:val="20"/>
                <w:szCs w:val="20"/>
              </w:rPr>
              <w:t xml:space="preserve"> i zapotrzebowania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3FC1B6" w14:textId="69BE31B4" w:rsidR="00B8471C" w:rsidRDefault="001748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wpisu:</w:t>
            </w:r>
          </w:p>
          <w:p w14:paraId="4085B343" w14:textId="6AADAFC3" w:rsidR="0017481C" w:rsidRDefault="001748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r.</w:t>
            </w:r>
          </w:p>
          <w:p w14:paraId="77FB8778" w14:textId="48791C4E" w:rsidR="0017481C" w:rsidRPr="00B86E38" w:rsidRDefault="0017481C" w:rsidP="00B8471C">
            <w:pPr>
              <w:pStyle w:val="Default"/>
              <w:rPr>
                <w:sz w:val="20"/>
                <w:szCs w:val="20"/>
              </w:rPr>
            </w:pPr>
          </w:p>
        </w:tc>
      </w:tr>
      <w:tr w:rsidR="00B8471C" w:rsidRPr="00B86E38" w14:paraId="325F141A" w14:textId="77777777" w:rsidTr="00EC4E54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DF886A" w14:textId="4556954A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1C2F" w14:textId="25AA1146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22EA19" w14:textId="086578A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BB5AC" w14:textId="37D290C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533C" w14:textId="24093B00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871723" w14:textId="11292986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8F7A9A" w14:textId="732AA7D5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  <w:tr w:rsidR="00B8471C" w:rsidRPr="00B86E38" w14:paraId="021AE585" w14:textId="77777777" w:rsidTr="001A6280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92FF18" w14:textId="1B2764E2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E070" w14:textId="5155FD8E" w:rsidR="00B8471C" w:rsidRPr="00B86E38" w:rsidRDefault="00B8471C" w:rsidP="00B847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BEDC50" w14:textId="6AED070D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16C8AC" w14:textId="22346F17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FA1" w14:textId="50969873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1EF8D3" w14:textId="3C635E7A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3CA1E1" w14:textId="4B2C3AF9" w:rsidR="00B8471C" w:rsidRPr="00B86E38" w:rsidRDefault="00B8471C" w:rsidP="00B847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</w:tr>
    </w:tbl>
    <w:p w14:paraId="02040C56" w14:textId="7059FCE8" w:rsidR="00D07D4D" w:rsidRPr="00B86E38" w:rsidRDefault="00D07D4D">
      <w:pPr>
        <w:rPr>
          <w:rFonts w:ascii="Times New Roman" w:hAnsi="Times New Roman" w:cs="Times New Roman"/>
        </w:rPr>
      </w:pPr>
    </w:p>
    <w:p w14:paraId="0E14D314" w14:textId="77777777" w:rsidR="00D07D4D" w:rsidRPr="00B86E38" w:rsidRDefault="00D07D4D" w:rsidP="00DC3F50">
      <w:pPr>
        <w:pStyle w:val="Default"/>
        <w:spacing w:line="276" w:lineRule="auto"/>
        <w:rPr>
          <w:sz w:val="22"/>
          <w:szCs w:val="22"/>
        </w:rPr>
      </w:pPr>
      <w:r w:rsidRPr="00B86E38">
        <w:rPr>
          <w:position w:val="7"/>
          <w:sz w:val="22"/>
          <w:szCs w:val="22"/>
          <w:vertAlign w:val="superscript"/>
        </w:rPr>
        <w:t xml:space="preserve">4) </w:t>
      </w:r>
      <w:r w:rsidRPr="00B86E38">
        <w:rPr>
          <w:sz w:val="22"/>
          <w:szCs w:val="22"/>
        </w:rPr>
        <w:t xml:space="preserve">Należy wskazać spośród następującej listy tryb albo procedurę udzielania zamówień: </w:t>
      </w:r>
    </w:p>
    <w:p w14:paraId="409FF02D" w14:textId="77777777" w:rsidR="00D07D4D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>1) tryb podstawowy – bez negocjacji (art. 275 pkt 1 ustawy);</w:t>
      </w:r>
    </w:p>
    <w:p w14:paraId="383E50E0" w14:textId="77777777" w:rsidR="00D07D4D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>2) tryb podstawowy – negocjacje fakultatywne (art. 275 pkt 2 ustawy);</w:t>
      </w:r>
    </w:p>
    <w:p w14:paraId="351C2955" w14:textId="77777777" w:rsidR="00D07D4D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>3) tryb podstawowy – negocjacje obligatoryjne (art. 275 pkt 3 ustawy);</w:t>
      </w:r>
    </w:p>
    <w:p w14:paraId="6452FD6F" w14:textId="77777777" w:rsidR="00CB6B5F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>4) partnerstwo innowacyjne;</w:t>
      </w:r>
    </w:p>
    <w:p w14:paraId="2250CBDD" w14:textId="77777777" w:rsidR="00CB6B5F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>5) negocjacje bez ogłoszenia;</w:t>
      </w:r>
    </w:p>
    <w:p w14:paraId="4FF26EDF" w14:textId="5ED1665C" w:rsidR="00D07D4D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>6) zamówienie z wolnej ręki;</w:t>
      </w:r>
    </w:p>
    <w:p w14:paraId="50DD38C3" w14:textId="77777777" w:rsidR="00D07D4D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 xml:space="preserve">7) konkurs; </w:t>
      </w:r>
    </w:p>
    <w:p w14:paraId="22943B3A" w14:textId="146A6624" w:rsidR="00D07D4D" w:rsidRPr="00B86E38" w:rsidRDefault="00D07D4D" w:rsidP="00DC3F50">
      <w:pPr>
        <w:pStyle w:val="CM5"/>
        <w:spacing w:line="276" w:lineRule="auto"/>
        <w:ind w:left="337"/>
        <w:rPr>
          <w:color w:val="000000"/>
          <w:sz w:val="22"/>
          <w:szCs w:val="22"/>
        </w:rPr>
      </w:pPr>
      <w:r w:rsidRPr="00B86E38">
        <w:rPr>
          <w:color w:val="000000"/>
          <w:sz w:val="22"/>
          <w:szCs w:val="22"/>
        </w:rPr>
        <w:t xml:space="preserve">8) umowa ramowa. </w:t>
      </w:r>
    </w:p>
    <w:p w14:paraId="356FA3E7" w14:textId="77777777" w:rsidR="00D07D4D" w:rsidRPr="00B86E38" w:rsidRDefault="00D07D4D" w:rsidP="00DC3F50">
      <w:pPr>
        <w:spacing w:after="0" w:line="276" w:lineRule="auto"/>
        <w:rPr>
          <w:rFonts w:ascii="Times New Roman" w:hAnsi="Times New Roman" w:cs="Times New Roman"/>
        </w:rPr>
      </w:pPr>
      <w:r w:rsidRPr="00B86E38">
        <w:rPr>
          <w:rFonts w:ascii="Times New Roman" w:hAnsi="Times New Roman" w:cs="Times New Roman"/>
          <w:position w:val="7"/>
          <w:vertAlign w:val="superscript"/>
        </w:rPr>
        <w:t xml:space="preserve">5) </w:t>
      </w:r>
      <w:r w:rsidRPr="00B86E38">
        <w:rPr>
          <w:rFonts w:ascii="Times New Roman" w:hAnsi="Times New Roman" w:cs="Times New Roman"/>
        </w:rPr>
        <w:t>Należy podać kwotę bez podatku od towarów i usług.</w:t>
      </w:r>
    </w:p>
    <w:p w14:paraId="03919FD8" w14:textId="3581002C" w:rsidR="00D07D4D" w:rsidRPr="00B86E38" w:rsidRDefault="00D07D4D" w:rsidP="00DC3F50">
      <w:pPr>
        <w:spacing w:after="0" w:line="276" w:lineRule="auto"/>
        <w:rPr>
          <w:rFonts w:ascii="Times New Roman" w:hAnsi="Times New Roman" w:cs="Times New Roman"/>
        </w:rPr>
      </w:pPr>
      <w:r w:rsidRPr="00B86E38">
        <w:rPr>
          <w:rFonts w:ascii="Times New Roman" w:hAnsi="Times New Roman" w:cs="Times New Roman"/>
          <w:position w:val="7"/>
          <w:vertAlign w:val="superscript"/>
        </w:rPr>
        <w:t xml:space="preserve">6) </w:t>
      </w:r>
      <w:r w:rsidRPr="00B86E38">
        <w:rPr>
          <w:rFonts w:ascii="Times New Roman" w:hAnsi="Times New Roman" w:cs="Times New Roman"/>
        </w:rPr>
        <w:t xml:space="preserve">Należy wskazać w ujęciu </w:t>
      </w:r>
      <w:r w:rsidR="00DC3F50">
        <w:rPr>
          <w:rFonts w:ascii="Times New Roman" w:hAnsi="Times New Roman" w:cs="Times New Roman"/>
        </w:rPr>
        <w:t xml:space="preserve">miesięcznym lub </w:t>
      </w:r>
      <w:r w:rsidRPr="00B86E38">
        <w:rPr>
          <w:rFonts w:ascii="Times New Roman" w:hAnsi="Times New Roman" w:cs="Times New Roman"/>
        </w:rPr>
        <w:t>kwartalnym w danym roku kalendarzowym.</w:t>
      </w:r>
    </w:p>
    <w:p w14:paraId="1A2B6C78" w14:textId="30F06B02" w:rsidR="00D07D4D" w:rsidRPr="00B86E38" w:rsidRDefault="00D07D4D" w:rsidP="00DC3F50">
      <w:pPr>
        <w:spacing w:after="0" w:line="276" w:lineRule="auto"/>
        <w:rPr>
          <w:rFonts w:ascii="Times New Roman" w:hAnsi="Times New Roman" w:cs="Times New Roman"/>
        </w:rPr>
      </w:pPr>
      <w:r w:rsidRPr="00B86E38">
        <w:rPr>
          <w:rFonts w:ascii="Times New Roman" w:hAnsi="Times New Roman" w:cs="Times New Roman"/>
          <w:position w:val="7"/>
          <w:vertAlign w:val="superscript"/>
        </w:rPr>
        <w:t xml:space="preserve">7) </w:t>
      </w:r>
      <w:r w:rsidRPr="00B86E38">
        <w:rPr>
          <w:rFonts w:ascii="Times New Roman" w:hAnsi="Times New Roman" w:cs="Times New Roman"/>
        </w:rPr>
        <w:t>Zamawiający może zamieścić inne dodatkowe informacje dotyczące np. wstępnych konsultacji rynkowych, innowacyjnych zamówień, zrównoważonych zamówień (uwzględniających aspekty społeczne, aspekty środowiskowe).</w:t>
      </w:r>
    </w:p>
    <w:p w14:paraId="47483CEE" w14:textId="26652D7B" w:rsidR="00D07D4D" w:rsidRPr="00B86E38" w:rsidRDefault="00D07D4D" w:rsidP="00DC3F50">
      <w:pPr>
        <w:spacing w:after="0" w:line="276" w:lineRule="auto"/>
        <w:rPr>
          <w:rFonts w:ascii="Times New Roman" w:hAnsi="Times New Roman" w:cs="Times New Roman"/>
        </w:rPr>
      </w:pPr>
      <w:r w:rsidRPr="00B86E38">
        <w:rPr>
          <w:rFonts w:ascii="Times New Roman" w:hAnsi="Times New Roman" w:cs="Times New Roman"/>
        </w:rPr>
        <w:t xml:space="preserve"> </w:t>
      </w:r>
      <w:r w:rsidRPr="00B86E38">
        <w:rPr>
          <w:rFonts w:ascii="Times New Roman" w:hAnsi="Times New Roman" w:cs="Times New Roman"/>
          <w:position w:val="7"/>
          <w:vertAlign w:val="superscript"/>
        </w:rPr>
        <w:t xml:space="preserve">8) </w:t>
      </w:r>
      <w:bookmarkStart w:id="1" w:name="_Hlk61343758"/>
      <w:r w:rsidRPr="00B86E38">
        <w:rPr>
          <w:rFonts w:ascii="Times New Roman" w:hAnsi="Times New Roman" w:cs="Times New Roman"/>
        </w:rPr>
        <w:t>Należy wskazać, czy aktualizacja polega na: zmianie, dodaniu lub rezygnacji z pozycji planu.</w:t>
      </w:r>
    </w:p>
    <w:bookmarkEnd w:id="1"/>
    <w:p w14:paraId="6C480571" w14:textId="103CC77E" w:rsidR="00D07D4D" w:rsidRDefault="00D07D4D" w:rsidP="00D07D4D">
      <w:pPr>
        <w:rPr>
          <w:rFonts w:ascii="Times New Roman" w:hAnsi="Times New Roman" w:cs="Times New Roman"/>
        </w:rPr>
      </w:pPr>
    </w:p>
    <w:p w14:paraId="06BDD5FD" w14:textId="5FFDB112" w:rsidR="00B86E38" w:rsidRDefault="00B86E38" w:rsidP="00D07D4D">
      <w:pPr>
        <w:rPr>
          <w:rFonts w:ascii="Times New Roman" w:hAnsi="Times New Roman" w:cs="Times New Roman"/>
        </w:rPr>
      </w:pPr>
    </w:p>
    <w:p w14:paraId="227EE166" w14:textId="53584140" w:rsidR="00B86E38" w:rsidRDefault="00B86E38" w:rsidP="00D07D4D">
      <w:pPr>
        <w:rPr>
          <w:rFonts w:ascii="Times New Roman" w:hAnsi="Times New Roman" w:cs="Times New Roman"/>
        </w:rPr>
      </w:pPr>
    </w:p>
    <w:p w14:paraId="7BCC20D1" w14:textId="77777777" w:rsidR="00B86E38" w:rsidRPr="00B86E38" w:rsidRDefault="00B86E38" w:rsidP="00D07D4D">
      <w:pPr>
        <w:rPr>
          <w:rFonts w:ascii="Times New Roman" w:hAnsi="Times New Roman" w:cs="Times New Roman"/>
        </w:rPr>
      </w:pPr>
    </w:p>
    <w:p w14:paraId="3F67F589" w14:textId="77777777" w:rsidR="00B86E38" w:rsidRPr="00B86E38" w:rsidRDefault="00B86E38" w:rsidP="00D07D4D">
      <w:pPr>
        <w:rPr>
          <w:rFonts w:ascii="Times New Roman" w:hAnsi="Times New Roman" w:cs="Times New Roman"/>
        </w:rPr>
      </w:pPr>
    </w:p>
    <w:p w14:paraId="558A8E48" w14:textId="6F2641FB" w:rsidR="00D07D4D" w:rsidRPr="00B86E38" w:rsidRDefault="00D91A2F" w:rsidP="00D07D4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E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Zamówienia o wartości równej lub przekraczającej progi unijne</w:t>
      </w:r>
    </w:p>
    <w:p w14:paraId="29BE22A3" w14:textId="7E4382C8" w:rsidR="00B86E38" w:rsidRPr="00B86E38" w:rsidRDefault="00B86E38" w:rsidP="00D07D4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2456"/>
        <w:tblW w:w="142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8"/>
        <w:gridCol w:w="2665"/>
        <w:gridCol w:w="2265"/>
        <w:gridCol w:w="2292"/>
        <w:gridCol w:w="1880"/>
        <w:gridCol w:w="1657"/>
      </w:tblGrid>
      <w:tr w:rsidR="00B86E38" w:rsidRPr="00B86E38" w14:paraId="3BD17B4D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1DC0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lastRenderedPageBreak/>
              <w:t xml:space="preserve">Pozycja Planu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4D0FA4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 xml:space="preserve">Przedmiot zamówienia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5DC597" w14:textId="1245E919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Przewidywany tryb albo procedura udzielenia zamówienia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9)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7228D8" w14:textId="1F0C0E7E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Orientacyjna wartość zamówienia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10)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95AB06" w14:textId="2C94CA45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Przewidywany termin wszczęcia postępowania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11)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CF0D1A" w14:textId="63209261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Informacje dodatkowe</w:t>
            </w:r>
            <w:r w:rsidR="00DC3F50" w:rsidRPr="00DC3F50">
              <w:rPr>
                <w:sz w:val="20"/>
                <w:szCs w:val="20"/>
                <w:vertAlign w:val="superscript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12)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36651A" w14:textId="739C80DB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Informacja na temat aktualizacji</w:t>
            </w:r>
            <w:r w:rsidR="00DC3F50">
              <w:rPr>
                <w:sz w:val="20"/>
                <w:szCs w:val="20"/>
              </w:rPr>
              <w:t xml:space="preserve"> </w:t>
            </w:r>
            <w:r w:rsidRPr="00DC3F50">
              <w:rPr>
                <w:sz w:val="20"/>
                <w:szCs w:val="20"/>
                <w:vertAlign w:val="superscript"/>
              </w:rPr>
              <w:t>13)</w:t>
            </w:r>
            <w:r w:rsidRPr="00B86E38">
              <w:rPr>
                <w:sz w:val="20"/>
                <w:szCs w:val="20"/>
              </w:rPr>
              <w:t xml:space="preserve"> </w:t>
            </w:r>
          </w:p>
        </w:tc>
      </w:tr>
      <w:tr w:rsidR="00B86E38" w:rsidRPr="00B86E38" w14:paraId="2B2BD5EE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FF2E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11691D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FA82D4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7A049E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0FCFC7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A2EFD7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D7F055" w14:textId="77777777" w:rsidR="00B86E38" w:rsidRPr="00B86E38" w:rsidRDefault="00B86E38" w:rsidP="00B86E38">
            <w:pPr>
              <w:pStyle w:val="Default"/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7</w:t>
            </w:r>
          </w:p>
        </w:tc>
      </w:tr>
      <w:tr w:rsidR="00B86E38" w:rsidRPr="00B86E38" w14:paraId="5A076325" w14:textId="77777777" w:rsidTr="00B86E38">
        <w:trPr>
          <w:trHeight w:val="540"/>
        </w:trPr>
        <w:tc>
          <w:tcPr>
            <w:tcW w:w="14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BAD843" w14:textId="6D2F7A31" w:rsidR="00B86E38" w:rsidRPr="00B86E38" w:rsidRDefault="00B86E38" w:rsidP="00B86E38">
            <w:pPr>
              <w:pStyle w:val="Defaul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ROBOTY BUDOWLANE</w:t>
            </w:r>
          </w:p>
        </w:tc>
      </w:tr>
      <w:tr w:rsidR="00B86E38" w:rsidRPr="00B86E38" w14:paraId="28767272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765A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905AD3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F91B5B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9B4F91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4861E4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E0372E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B1A0E6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6C947AB3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3DD1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EC5358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461755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F9F2D8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E62694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62DB00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863AB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5B2B1759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AA6B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D3B0FF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3A1695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8113D8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E30468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2CF9CC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77F626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27BFF0A5" w14:textId="77777777" w:rsidTr="00B86E38">
        <w:trPr>
          <w:trHeight w:val="540"/>
        </w:trPr>
        <w:tc>
          <w:tcPr>
            <w:tcW w:w="14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113F8D" w14:textId="0883F9E2" w:rsidR="00B86E38" w:rsidRPr="00B86E38" w:rsidRDefault="00B86E38" w:rsidP="00B86E38">
            <w:pPr>
              <w:pStyle w:val="Defaul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DOSTAWY</w:t>
            </w:r>
          </w:p>
        </w:tc>
      </w:tr>
      <w:tr w:rsidR="00B86E38" w:rsidRPr="00B86E38" w14:paraId="00344472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BD6A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924C53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86C432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21AD45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011AB1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9BE0F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AD236A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1935E43F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3196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A6FF9D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A905BF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4E56D1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654F17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9803EB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DB0AB1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326D9A77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2ACC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BD820B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32A0BC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4D23BD" w14:textId="77777777" w:rsidR="00B86E38" w:rsidRPr="00B86E38" w:rsidRDefault="00B86E38" w:rsidP="00B86E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60E286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DF18DA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C94BCB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5C63E333" w14:textId="77777777" w:rsidTr="00B86E38">
        <w:trPr>
          <w:trHeight w:val="540"/>
        </w:trPr>
        <w:tc>
          <w:tcPr>
            <w:tcW w:w="14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327FF6" w14:textId="242A88AD" w:rsidR="00B86E38" w:rsidRPr="00B86E38" w:rsidRDefault="00B86E38" w:rsidP="00B86E38">
            <w:pPr>
              <w:pStyle w:val="Defaul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B86E38">
              <w:rPr>
                <w:sz w:val="20"/>
                <w:szCs w:val="20"/>
              </w:rPr>
              <w:t>USŁUGI</w:t>
            </w:r>
          </w:p>
        </w:tc>
      </w:tr>
      <w:tr w:rsidR="00B86E38" w:rsidRPr="00B86E38" w14:paraId="238A5378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F3DD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0B6B69" w14:textId="772EF372" w:rsidR="00DA25D0" w:rsidRPr="00DA25D0" w:rsidRDefault="00DA25D0" w:rsidP="00DA25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245404" w14:textId="7A5A59AB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B7F220" w14:textId="77E3DA97" w:rsidR="00DF301C" w:rsidRPr="00B86E38" w:rsidRDefault="00DF301C" w:rsidP="00DF301C">
            <w:pPr>
              <w:pStyle w:val="Default"/>
              <w:numPr>
                <w:ilvl w:val="0"/>
                <w:numId w:val="2"/>
              </w:numPr>
              <w:rPr>
                <w:sz w:val="15"/>
                <w:szCs w:val="15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D072D7" w14:textId="5F3E6635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D28B4E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370A13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44B83966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2B1B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21518C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423E2E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583EC9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6D50DB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C39F01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B79ABD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  <w:tr w:rsidR="00B86E38" w:rsidRPr="00B86E38" w14:paraId="69C40E07" w14:textId="77777777" w:rsidTr="00B86E38">
        <w:trPr>
          <w:trHeight w:val="5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23EE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99341B" w14:textId="77777777" w:rsidR="00B86E38" w:rsidRPr="00B86E38" w:rsidRDefault="00B86E38" w:rsidP="00B86E38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70D70F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F73FD3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5878B7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1BD014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0A9A09" w14:textId="77777777" w:rsidR="00B86E38" w:rsidRPr="00B86E38" w:rsidRDefault="00B86E38" w:rsidP="00B86E38">
            <w:pPr>
              <w:pStyle w:val="Default"/>
              <w:rPr>
                <w:sz w:val="15"/>
                <w:szCs w:val="15"/>
              </w:rPr>
            </w:pPr>
          </w:p>
        </w:tc>
      </w:tr>
    </w:tbl>
    <w:p w14:paraId="64D68AFF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  <w:position w:val="8"/>
          <w:vertAlign w:val="superscript"/>
        </w:rPr>
        <w:t xml:space="preserve">9) </w:t>
      </w:r>
      <w:r w:rsidRPr="00DF0973">
        <w:rPr>
          <w:rFonts w:ascii="Times New Roman" w:hAnsi="Times New Roman" w:cs="Times New Roman"/>
          <w:color w:val="000000"/>
        </w:rPr>
        <w:t xml:space="preserve">Należy wskazać spośród następującej listy tryb albo procedurę udzielania zamówień: </w:t>
      </w:r>
    </w:p>
    <w:p w14:paraId="1FD57423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1) przetarg nieograniczony;</w:t>
      </w:r>
    </w:p>
    <w:p w14:paraId="3B7C2A94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2) przetarg ograniczony;</w:t>
      </w:r>
    </w:p>
    <w:p w14:paraId="5CE86DB0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lastRenderedPageBreak/>
        <w:t>3) negocjacje z ogłoszeniem;</w:t>
      </w:r>
    </w:p>
    <w:p w14:paraId="2DA5369D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4) dialog konkurencyjny;</w:t>
      </w:r>
    </w:p>
    <w:p w14:paraId="159F49DB" w14:textId="5BC4F2D8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5) partnerstwo innowacyjne;</w:t>
      </w:r>
    </w:p>
    <w:p w14:paraId="774BE845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6) negocjacje bez ogłoszenia;</w:t>
      </w:r>
    </w:p>
    <w:p w14:paraId="32971745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7) zamówienie z wolnej ręki;</w:t>
      </w:r>
    </w:p>
    <w:p w14:paraId="4D1C65B5" w14:textId="77777777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 xml:space="preserve">8) konkurs; </w:t>
      </w:r>
    </w:p>
    <w:p w14:paraId="1AE11BA5" w14:textId="69646FA8" w:rsidR="00D91A2F" w:rsidRPr="00DF0973" w:rsidRDefault="00D91A2F" w:rsidP="00DF0973">
      <w:pPr>
        <w:autoSpaceDE w:val="0"/>
        <w:autoSpaceDN w:val="0"/>
        <w:adjustRightInd w:val="0"/>
        <w:spacing w:after="0" w:line="276" w:lineRule="auto"/>
        <w:ind w:left="337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>9) umowa ramowa;</w:t>
      </w:r>
    </w:p>
    <w:p w14:paraId="47471AB0" w14:textId="77777777" w:rsidR="00D91A2F" w:rsidRPr="00DF0973" w:rsidRDefault="00D91A2F" w:rsidP="00DF0973">
      <w:pPr>
        <w:spacing w:after="0" w:line="276" w:lineRule="auto"/>
        <w:ind w:left="284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</w:rPr>
        <w:t xml:space="preserve">10) dynamiczny system zakupów. </w:t>
      </w:r>
    </w:p>
    <w:p w14:paraId="12BE810A" w14:textId="77777777" w:rsidR="00D91A2F" w:rsidRPr="00DF0973" w:rsidRDefault="00D91A2F" w:rsidP="00DF0973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  <w:position w:val="7"/>
          <w:vertAlign w:val="superscript"/>
        </w:rPr>
        <w:t xml:space="preserve">10) </w:t>
      </w:r>
      <w:r w:rsidRPr="00DF0973">
        <w:rPr>
          <w:rFonts w:ascii="Times New Roman" w:hAnsi="Times New Roman" w:cs="Times New Roman"/>
          <w:color w:val="000000"/>
        </w:rPr>
        <w:t xml:space="preserve">Należy podać kwotę bez podatku od towarów i usług. </w:t>
      </w:r>
    </w:p>
    <w:p w14:paraId="272B8D61" w14:textId="5E0126FB" w:rsidR="00D91A2F" w:rsidRPr="00DF0973" w:rsidRDefault="00D91A2F" w:rsidP="00DF0973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  <w:position w:val="7"/>
          <w:vertAlign w:val="superscript"/>
        </w:rPr>
        <w:t xml:space="preserve">11) </w:t>
      </w:r>
      <w:r w:rsidRPr="00DF0973">
        <w:rPr>
          <w:rFonts w:ascii="Times New Roman" w:hAnsi="Times New Roman" w:cs="Times New Roman"/>
          <w:color w:val="000000"/>
        </w:rPr>
        <w:t xml:space="preserve">Należy wskazać w ujęciu </w:t>
      </w:r>
      <w:r w:rsidR="00DF0973">
        <w:rPr>
          <w:rFonts w:ascii="Times New Roman" w:hAnsi="Times New Roman" w:cs="Times New Roman"/>
          <w:color w:val="000000"/>
        </w:rPr>
        <w:t xml:space="preserve">miesięcznym lub </w:t>
      </w:r>
      <w:r w:rsidRPr="00DF0973">
        <w:rPr>
          <w:rFonts w:ascii="Times New Roman" w:hAnsi="Times New Roman" w:cs="Times New Roman"/>
          <w:color w:val="000000"/>
        </w:rPr>
        <w:t xml:space="preserve">kwartalnym w danym roku kalendarzowym. </w:t>
      </w:r>
    </w:p>
    <w:p w14:paraId="1DCC164A" w14:textId="19AD0D92" w:rsidR="00D91A2F" w:rsidRPr="00DF0973" w:rsidRDefault="00D91A2F" w:rsidP="00DF0973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DF0973">
        <w:rPr>
          <w:rFonts w:ascii="Times New Roman" w:hAnsi="Times New Roman" w:cs="Times New Roman"/>
          <w:color w:val="000000"/>
          <w:position w:val="7"/>
          <w:vertAlign w:val="superscript"/>
        </w:rPr>
        <w:t xml:space="preserve">12) </w:t>
      </w:r>
      <w:r w:rsidRPr="00DF0973">
        <w:rPr>
          <w:rFonts w:ascii="Times New Roman" w:hAnsi="Times New Roman" w:cs="Times New Roman"/>
          <w:color w:val="000000"/>
        </w:rPr>
        <w:t xml:space="preserve">Zamawiający może zamieścić inne dodatkowe informacje dotyczące np. wstępnych konsultacji rynkowych, innowacyjnych zamówień, zrównoważonych zamówień (uwzględniających aspekty społeczne, aspekty środowiskowe). </w:t>
      </w:r>
    </w:p>
    <w:p w14:paraId="788ACA86" w14:textId="4CDB8D64" w:rsidR="00D91A2F" w:rsidRPr="00DF0973" w:rsidRDefault="00D91A2F" w:rsidP="00DF0973">
      <w:pPr>
        <w:spacing w:after="0" w:line="276" w:lineRule="auto"/>
        <w:rPr>
          <w:rFonts w:ascii="Times New Roman" w:hAnsi="Times New Roman" w:cs="Times New Roman"/>
        </w:rPr>
      </w:pPr>
      <w:r w:rsidRPr="00DF0973">
        <w:rPr>
          <w:rFonts w:ascii="Times New Roman" w:hAnsi="Times New Roman" w:cs="Times New Roman"/>
          <w:color w:val="000000"/>
          <w:position w:val="7"/>
          <w:vertAlign w:val="superscript"/>
        </w:rPr>
        <w:t xml:space="preserve">13) </w:t>
      </w:r>
      <w:r w:rsidRPr="00DF0973">
        <w:rPr>
          <w:rFonts w:ascii="Times New Roman" w:hAnsi="Times New Roman" w:cs="Times New Roman"/>
          <w:color w:val="000000"/>
        </w:rPr>
        <w:t>Należy wskazać, czy aktualizacja polega na: zmianie, dodaniu lub rezygnacji z pozycji planu.</w:t>
      </w:r>
    </w:p>
    <w:sectPr w:rsidR="00D91A2F" w:rsidRPr="00DF0973" w:rsidSect="00971E6A">
      <w:pgSz w:w="16838" w:h="11906" w:orient="landscape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C21B" w14:textId="77777777" w:rsidR="003972B6" w:rsidRDefault="003972B6" w:rsidP="00D07D4D">
      <w:pPr>
        <w:spacing w:after="0" w:line="240" w:lineRule="auto"/>
      </w:pPr>
      <w:r>
        <w:separator/>
      </w:r>
    </w:p>
  </w:endnote>
  <w:endnote w:type="continuationSeparator" w:id="0">
    <w:p w14:paraId="58266BFB" w14:textId="77777777" w:rsidR="003972B6" w:rsidRDefault="003972B6" w:rsidP="00D0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4E93" w14:textId="77777777" w:rsidR="003972B6" w:rsidRDefault="003972B6" w:rsidP="00D07D4D">
      <w:pPr>
        <w:spacing w:after="0" w:line="240" w:lineRule="auto"/>
      </w:pPr>
      <w:r>
        <w:separator/>
      </w:r>
    </w:p>
  </w:footnote>
  <w:footnote w:type="continuationSeparator" w:id="0">
    <w:p w14:paraId="36A05EE3" w14:textId="77777777" w:rsidR="003972B6" w:rsidRDefault="003972B6" w:rsidP="00D0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A4F"/>
    <w:multiLevelType w:val="hybridMultilevel"/>
    <w:tmpl w:val="11CE81D2"/>
    <w:lvl w:ilvl="0" w:tplc="0666C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F4457"/>
    <w:multiLevelType w:val="hybridMultilevel"/>
    <w:tmpl w:val="12EA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779FE"/>
    <w:multiLevelType w:val="hybridMultilevel"/>
    <w:tmpl w:val="898EA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D"/>
    <w:rsid w:val="000279BC"/>
    <w:rsid w:val="000D3B2E"/>
    <w:rsid w:val="0017481C"/>
    <w:rsid w:val="001C6668"/>
    <w:rsid w:val="003829DE"/>
    <w:rsid w:val="00394D02"/>
    <w:rsid w:val="003972B6"/>
    <w:rsid w:val="00432371"/>
    <w:rsid w:val="004E2930"/>
    <w:rsid w:val="005173C1"/>
    <w:rsid w:val="006A0A15"/>
    <w:rsid w:val="006D2D27"/>
    <w:rsid w:val="00726C5B"/>
    <w:rsid w:val="007436BD"/>
    <w:rsid w:val="007F5D21"/>
    <w:rsid w:val="00866CF8"/>
    <w:rsid w:val="00953F4F"/>
    <w:rsid w:val="00955C7A"/>
    <w:rsid w:val="00971E6A"/>
    <w:rsid w:val="009B4F53"/>
    <w:rsid w:val="009F3821"/>
    <w:rsid w:val="00A139BD"/>
    <w:rsid w:val="00B03AEE"/>
    <w:rsid w:val="00B27254"/>
    <w:rsid w:val="00B8471C"/>
    <w:rsid w:val="00B86E38"/>
    <w:rsid w:val="00C231CE"/>
    <w:rsid w:val="00C47BED"/>
    <w:rsid w:val="00CA5DC2"/>
    <w:rsid w:val="00CB6B5F"/>
    <w:rsid w:val="00CC5954"/>
    <w:rsid w:val="00D07D4D"/>
    <w:rsid w:val="00D91A2F"/>
    <w:rsid w:val="00DA25D0"/>
    <w:rsid w:val="00DC3F50"/>
    <w:rsid w:val="00DC64A1"/>
    <w:rsid w:val="00DF0973"/>
    <w:rsid w:val="00DF301C"/>
    <w:rsid w:val="00F11711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B8A7D"/>
  <w15:chartTrackingRefBased/>
  <w15:docId w15:val="{8F5D43B1-41ED-46FE-BB6F-42FAAC36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7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D4D"/>
  </w:style>
  <w:style w:type="paragraph" w:styleId="Stopka">
    <w:name w:val="footer"/>
    <w:basedOn w:val="Normalny"/>
    <w:link w:val="StopkaZnak"/>
    <w:uiPriority w:val="99"/>
    <w:unhideWhenUsed/>
    <w:rsid w:val="00D0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D4D"/>
  </w:style>
  <w:style w:type="paragraph" w:customStyle="1" w:styleId="CM5">
    <w:name w:val="CM5"/>
    <w:basedOn w:val="Default"/>
    <w:next w:val="Default"/>
    <w:uiPriority w:val="99"/>
    <w:rsid w:val="00D07D4D"/>
    <w:pPr>
      <w:spacing w:line="17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FDBC-014E-4414-BC73-57D29651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Del</cp:lastModifiedBy>
  <cp:revision>2</cp:revision>
  <dcterms:created xsi:type="dcterms:W3CDTF">2026-03-18T10:38:00Z</dcterms:created>
  <dcterms:modified xsi:type="dcterms:W3CDTF">2026-03-18T10:38:00Z</dcterms:modified>
</cp:coreProperties>
</file>